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F0" w:rsidRDefault="008034F0" w:rsidP="008034F0">
      <w:pPr>
        <w:spacing w:before="65" w:line="249" w:lineRule="auto"/>
        <w:ind w:left="3153" w:right="3057"/>
        <w:jc w:val="center"/>
        <w:rPr>
          <w:sz w:val="23"/>
        </w:rPr>
      </w:pPr>
      <w:r>
        <w:rPr>
          <w:b/>
          <w:color w:val="1F1F1F"/>
          <w:w w:val="105"/>
          <w:sz w:val="23"/>
        </w:rPr>
        <w:t xml:space="preserve">Job Description: Fiscal Director </w:t>
      </w:r>
      <w:r>
        <w:rPr>
          <w:color w:val="1F1F1F"/>
          <w:w w:val="105"/>
          <w:sz w:val="23"/>
        </w:rPr>
        <w:t xml:space="preserve">Hired </w:t>
      </w:r>
      <w:proofErr w:type="gramStart"/>
      <w:r>
        <w:rPr>
          <w:color w:val="1F1F1F"/>
          <w:w w:val="105"/>
          <w:sz w:val="23"/>
        </w:rPr>
        <w:t>By</w:t>
      </w:r>
      <w:proofErr w:type="gramEnd"/>
      <w:r>
        <w:rPr>
          <w:color w:val="1F1F1F"/>
          <w:w w:val="105"/>
          <w:sz w:val="23"/>
        </w:rPr>
        <w:t xml:space="preserve">: </w:t>
      </w:r>
      <w:r>
        <w:rPr>
          <w:color w:val="343434"/>
          <w:w w:val="105"/>
          <w:sz w:val="23"/>
        </w:rPr>
        <w:t xml:space="preserve">Executive </w:t>
      </w:r>
      <w:r>
        <w:rPr>
          <w:color w:val="1F1F1F"/>
          <w:w w:val="105"/>
          <w:sz w:val="23"/>
        </w:rPr>
        <w:t>Director Reports to: Executive Director Exempt Position</w:t>
      </w:r>
    </w:p>
    <w:p w:rsidR="008034F0" w:rsidRDefault="008034F0" w:rsidP="008034F0">
      <w:pPr>
        <w:pStyle w:val="BodyText"/>
        <w:spacing w:before="6"/>
        <w:rPr>
          <w:sz w:val="20"/>
        </w:rPr>
      </w:pPr>
    </w:p>
    <w:p w:rsidR="008034F0" w:rsidRDefault="008034F0" w:rsidP="008034F0">
      <w:pPr>
        <w:pStyle w:val="Heading3"/>
        <w:ind w:left="3479"/>
        <w:rPr>
          <w:u w:val="none"/>
        </w:rPr>
      </w:pPr>
      <w:r>
        <w:rPr>
          <w:color w:val="1F1F1F"/>
          <w:u w:val="thick" w:color="1F1F1F"/>
        </w:rPr>
        <w:t>General Role Description:</w:t>
      </w:r>
    </w:p>
    <w:p w:rsidR="008034F0" w:rsidRDefault="008034F0" w:rsidP="008034F0">
      <w:pPr>
        <w:pStyle w:val="BodyText"/>
        <w:rPr>
          <w:b/>
          <w:sz w:val="25"/>
        </w:rPr>
      </w:pPr>
    </w:p>
    <w:p w:rsidR="008034F0" w:rsidRDefault="008034F0" w:rsidP="008034F0">
      <w:pPr>
        <w:pStyle w:val="BodyText"/>
        <w:spacing w:line="252" w:lineRule="auto"/>
        <w:ind w:left="120" w:right="292"/>
      </w:pPr>
      <w:r>
        <w:rPr>
          <w:color w:val="1F1F1F"/>
          <w:w w:val="105"/>
        </w:rPr>
        <w:t>The Fiscal Director is responsible for assuring that the agency meets the financial standards of the States of Iowa and Illinois, and all funding sources of Riverview Center.</w:t>
      </w:r>
    </w:p>
    <w:p w:rsidR="008034F0" w:rsidRDefault="008034F0" w:rsidP="008034F0">
      <w:pPr>
        <w:pStyle w:val="BodyText"/>
        <w:spacing w:before="9"/>
        <w:rPr>
          <w:sz w:val="27"/>
        </w:rPr>
      </w:pPr>
    </w:p>
    <w:p w:rsidR="008034F0" w:rsidRDefault="008034F0" w:rsidP="008034F0">
      <w:pPr>
        <w:pStyle w:val="BodyText"/>
        <w:spacing w:line="256" w:lineRule="auto"/>
        <w:ind w:left="115" w:firstLine="2"/>
      </w:pPr>
      <w:r>
        <w:rPr>
          <w:color w:val="1F1F1F"/>
          <w:w w:val="105"/>
        </w:rPr>
        <w:t xml:space="preserve">In addition, the Director assists the Executive Director in developing a clear </w:t>
      </w:r>
      <w:r>
        <w:rPr>
          <w:color w:val="343434"/>
          <w:w w:val="105"/>
        </w:rPr>
        <w:t xml:space="preserve">vision </w:t>
      </w:r>
      <w:r>
        <w:rPr>
          <w:color w:val="1F1F1F"/>
          <w:w w:val="105"/>
        </w:rPr>
        <w:t>of the organization's mission and in translating this mission into realistic goals and objectives. The Fiscal Director will also participate in long-range and strategic fiscal planning for the organization.</w:t>
      </w:r>
    </w:p>
    <w:p w:rsidR="008034F0" w:rsidRDefault="008034F0" w:rsidP="008034F0">
      <w:pPr>
        <w:pStyle w:val="BodyText"/>
        <w:spacing w:before="7"/>
        <w:rPr>
          <w:sz w:val="13"/>
        </w:rPr>
      </w:pPr>
    </w:p>
    <w:p w:rsidR="008034F0" w:rsidRDefault="008034F0" w:rsidP="008034F0">
      <w:pPr>
        <w:pStyle w:val="Heading3"/>
        <w:ind w:left="3394"/>
        <w:rPr>
          <w:u w:val="none"/>
        </w:rPr>
      </w:pPr>
      <w:r>
        <w:rPr>
          <w:color w:val="1F1F1F"/>
          <w:w w:val="105"/>
          <w:u w:val="thick" w:color="1F1F1F"/>
        </w:rPr>
        <w:t>Duties and Responsibilities:</w:t>
      </w:r>
    </w:p>
    <w:p w:rsidR="008034F0" w:rsidRDefault="008034F0" w:rsidP="008034F0">
      <w:pPr>
        <w:pStyle w:val="BodyText"/>
        <w:rPr>
          <w:b/>
          <w:sz w:val="25"/>
        </w:rPr>
      </w:pPr>
    </w:p>
    <w:p w:rsidR="008034F0" w:rsidRDefault="008034F0" w:rsidP="008034F0">
      <w:pPr>
        <w:pStyle w:val="BodyText"/>
        <w:numPr>
          <w:ilvl w:val="2"/>
          <w:numId w:val="1"/>
        </w:numPr>
        <w:spacing w:before="1" w:line="252" w:lineRule="auto"/>
      </w:pPr>
      <w:r>
        <w:rPr>
          <w:color w:val="1F1F1F"/>
          <w:w w:val="105"/>
        </w:rPr>
        <w:t>Responsible for fiscal management to include preparation of the operating budget, program</w:t>
      </w:r>
      <w:r>
        <w:rPr>
          <w:color w:val="1F1F1F"/>
          <w:spacing w:val="6"/>
          <w:w w:val="105"/>
        </w:rPr>
        <w:t xml:space="preserve"> </w:t>
      </w:r>
      <w:r>
        <w:rPr>
          <w:color w:val="1F1F1F"/>
          <w:w w:val="105"/>
        </w:rPr>
        <w:t>budgets</w:t>
      </w:r>
      <w:r>
        <w:rPr>
          <w:color w:val="1F1F1F"/>
          <w:spacing w:val="-11"/>
          <w:w w:val="105"/>
        </w:rPr>
        <w:t xml:space="preserve"> </w:t>
      </w:r>
      <w:r>
        <w:rPr>
          <w:color w:val="1F1F1F"/>
          <w:w w:val="105"/>
        </w:rPr>
        <w:t>and</w:t>
      </w:r>
      <w:r>
        <w:rPr>
          <w:color w:val="1F1F1F"/>
          <w:spacing w:val="-8"/>
          <w:w w:val="105"/>
        </w:rPr>
        <w:t xml:space="preserve"> </w:t>
      </w:r>
      <w:r>
        <w:rPr>
          <w:color w:val="1F1F1F"/>
          <w:w w:val="105"/>
        </w:rPr>
        <w:t>short</w:t>
      </w:r>
      <w:r>
        <w:rPr>
          <w:color w:val="1F1F1F"/>
          <w:spacing w:val="-11"/>
          <w:w w:val="105"/>
        </w:rPr>
        <w:t xml:space="preserve"> </w:t>
      </w:r>
      <w:r>
        <w:rPr>
          <w:color w:val="1F1F1F"/>
          <w:w w:val="105"/>
        </w:rPr>
        <w:t>and</w:t>
      </w:r>
      <w:r>
        <w:rPr>
          <w:color w:val="1F1F1F"/>
          <w:spacing w:val="-8"/>
          <w:w w:val="105"/>
        </w:rPr>
        <w:t xml:space="preserve"> </w:t>
      </w:r>
      <w:r>
        <w:rPr>
          <w:color w:val="1F1F1F"/>
          <w:w w:val="105"/>
        </w:rPr>
        <w:t>long</w:t>
      </w:r>
      <w:r>
        <w:rPr>
          <w:color w:val="1F1F1F"/>
          <w:spacing w:val="-10"/>
          <w:w w:val="105"/>
        </w:rPr>
        <w:t xml:space="preserve"> </w:t>
      </w:r>
      <w:r>
        <w:rPr>
          <w:color w:val="1F1F1F"/>
          <w:w w:val="105"/>
        </w:rPr>
        <w:t>term</w:t>
      </w:r>
      <w:r>
        <w:rPr>
          <w:color w:val="1F1F1F"/>
          <w:spacing w:val="-11"/>
          <w:w w:val="105"/>
        </w:rPr>
        <w:t xml:space="preserve"> </w:t>
      </w:r>
      <w:r>
        <w:rPr>
          <w:color w:val="1F1F1F"/>
          <w:w w:val="105"/>
        </w:rPr>
        <w:t>fiscal</w:t>
      </w:r>
      <w:r>
        <w:rPr>
          <w:color w:val="1F1F1F"/>
          <w:spacing w:val="-7"/>
          <w:w w:val="105"/>
        </w:rPr>
        <w:t xml:space="preserve"> </w:t>
      </w:r>
      <w:r>
        <w:rPr>
          <w:color w:val="1F1F1F"/>
          <w:w w:val="105"/>
        </w:rPr>
        <w:t>planning</w:t>
      </w:r>
      <w:r>
        <w:rPr>
          <w:color w:val="1F1F1F"/>
          <w:spacing w:val="-7"/>
          <w:w w:val="105"/>
        </w:rPr>
        <w:t xml:space="preserve"> </w:t>
      </w:r>
      <w:r>
        <w:rPr>
          <w:color w:val="1F1F1F"/>
          <w:w w:val="105"/>
        </w:rPr>
        <w:t>as</w:t>
      </w:r>
      <w:r>
        <w:rPr>
          <w:color w:val="1F1F1F"/>
          <w:spacing w:val="-18"/>
          <w:w w:val="105"/>
        </w:rPr>
        <w:t xml:space="preserve"> </w:t>
      </w:r>
      <w:r>
        <w:rPr>
          <w:color w:val="1F1F1F"/>
          <w:w w:val="105"/>
        </w:rPr>
        <w:t>assigned</w:t>
      </w:r>
      <w:r>
        <w:rPr>
          <w:color w:val="1F1F1F"/>
          <w:spacing w:val="3"/>
          <w:w w:val="105"/>
        </w:rPr>
        <w:t xml:space="preserve"> </w:t>
      </w:r>
      <w:r>
        <w:rPr>
          <w:color w:val="1F1F1F"/>
          <w:w w:val="105"/>
        </w:rPr>
        <w:t>by</w:t>
      </w:r>
      <w:r>
        <w:rPr>
          <w:color w:val="1F1F1F"/>
          <w:spacing w:val="-15"/>
          <w:w w:val="105"/>
        </w:rPr>
        <w:t xml:space="preserve"> </w:t>
      </w:r>
      <w:r>
        <w:rPr>
          <w:color w:val="1F1F1F"/>
          <w:w w:val="105"/>
        </w:rPr>
        <w:t>the</w:t>
      </w:r>
      <w:r>
        <w:rPr>
          <w:color w:val="1F1F1F"/>
          <w:spacing w:val="-13"/>
          <w:w w:val="105"/>
        </w:rPr>
        <w:t xml:space="preserve"> </w:t>
      </w:r>
      <w:r>
        <w:rPr>
          <w:color w:val="343434"/>
          <w:w w:val="105"/>
        </w:rPr>
        <w:t xml:space="preserve">Executive </w:t>
      </w:r>
      <w:r>
        <w:rPr>
          <w:color w:val="1F1F1F"/>
          <w:w w:val="105"/>
        </w:rPr>
        <w:t>Director.</w:t>
      </w:r>
    </w:p>
    <w:p w:rsidR="008034F0" w:rsidRDefault="008034F0" w:rsidP="008034F0">
      <w:pPr>
        <w:pStyle w:val="BodyText"/>
        <w:numPr>
          <w:ilvl w:val="2"/>
          <w:numId w:val="1"/>
        </w:numPr>
        <w:spacing w:line="252" w:lineRule="auto"/>
      </w:pPr>
      <w:r>
        <w:rPr>
          <w:color w:val="1F1F1F"/>
          <w:w w:val="105"/>
        </w:rPr>
        <w:t>Manage all phases of the agency's financial accounting, including accounting procedures, management of grants, bank accounts, and expenditures.</w:t>
      </w:r>
    </w:p>
    <w:p w:rsidR="008034F0" w:rsidRDefault="008034F0" w:rsidP="008034F0">
      <w:pPr>
        <w:pStyle w:val="BodyText"/>
        <w:numPr>
          <w:ilvl w:val="2"/>
          <w:numId w:val="1"/>
        </w:numPr>
        <w:spacing w:line="249" w:lineRule="auto"/>
        <w:ind w:right="417"/>
      </w:pPr>
      <w:r>
        <w:rPr>
          <w:color w:val="1F1F1F"/>
          <w:w w:val="105"/>
        </w:rPr>
        <w:t xml:space="preserve">Manage all budget revisions and changes of the budget throughout the fiscal year. Responsible for processing all payroll on a semi-monthly basis. Maintaining all salaries and increases to each </w:t>
      </w:r>
      <w:r>
        <w:rPr>
          <w:color w:val="343434"/>
          <w:w w:val="105"/>
        </w:rPr>
        <w:t xml:space="preserve">specific </w:t>
      </w:r>
      <w:r>
        <w:rPr>
          <w:color w:val="1F1F1F"/>
          <w:w w:val="105"/>
        </w:rPr>
        <w:t>funding source.</w:t>
      </w:r>
    </w:p>
    <w:p w:rsidR="008034F0" w:rsidRDefault="008034F0" w:rsidP="008034F0">
      <w:pPr>
        <w:pStyle w:val="BodyText"/>
        <w:numPr>
          <w:ilvl w:val="2"/>
          <w:numId w:val="1"/>
        </w:numPr>
        <w:spacing w:line="249" w:lineRule="auto"/>
        <w:ind w:right="504"/>
      </w:pPr>
      <w:r>
        <w:rPr>
          <w:color w:val="1F1F1F"/>
          <w:w w:val="105"/>
        </w:rPr>
        <w:t>Responsible for internal and external financial reports. (i.e. the monthly financial statements, audits and reimbursements).</w:t>
      </w:r>
    </w:p>
    <w:p w:rsidR="008034F0" w:rsidRDefault="008034F0" w:rsidP="008034F0">
      <w:pPr>
        <w:pStyle w:val="BodyText"/>
        <w:numPr>
          <w:ilvl w:val="2"/>
          <w:numId w:val="1"/>
        </w:numPr>
        <w:spacing w:line="249" w:lineRule="auto"/>
        <w:ind w:right="93"/>
      </w:pPr>
      <w:r>
        <w:rPr>
          <w:color w:val="1F1F1F"/>
          <w:w w:val="105"/>
        </w:rPr>
        <w:t>Responsible for agency audit, and all duties required to participate in this process. Maintain an inventory for auditors and equipment purchases for each funding source. Monitor and process all travel expenses for each employee monthly.</w:t>
      </w:r>
    </w:p>
    <w:p w:rsidR="008034F0" w:rsidRDefault="008034F0" w:rsidP="008034F0">
      <w:pPr>
        <w:pStyle w:val="BodyText"/>
        <w:numPr>
          <w:ilvl w:val="2"/>
          <w:numId w:val="1"/>
        </w:numPr>
        <w:spacing w:before="1" w:line="249" w:lineRule="auto"/>
      </w:pPr>
      <w:r>
        <w:rPr>
          <w:color w:val="1F1F1F"/>
          <w:w w:val="105"/>
        </w:rPr>
        <w:t>Create financial statement for Agency's Annual Report and monthly Board meetings. Attend all finance committee meetings of the Board of Directors.</w:t>
      </w:r>
    </w:p>
    <w:p w:rsidR="008034F0" w:rsidRDefault="008034F0" w:rsidP="008034F0">
      <w:pPr>
        <w:pStyle w:val="BodyText"/>
        <w:numPr>
          <w:ilvl w:val="2"/>
          <w:numId w:val="1"/>
        </w:numPr>
        <w:spacing w:before="2" w:line="252" w:lineRule="auto"/>
        <w:ind w:right="829"/>
      </w:pPr>
      <w:r>
        <w:rPr>
          <w:color w:val="1F1F1F"/>
          <w:w w:val="105"/>
        </w:rPr>
        <w:t>Responsible for tracking all purchases of agency supplies and other expenses. Responsible for tracking all agency deposits, checks and receipt logs.</w:t>
      </w:r>
    </w:p>
    <w:p w:rsidR="008034F0" w:rsidRDefault="008034F0" w:rsidP="008034F0">
      <w:pPr>
        <w:pStyle w:val="BodyText"/>
        <w:numPr>
          <w:ilvl w:val="2"/>
          <w:numId w:val="1"/>
        </w:numPr>
        <w:spacing w:line="262" w:lineRule="exact"/>
      </w:pPr>
      <w:r>
        <w:rPr>
          <w:color w:val="1F1F1F"/>
          <w:w w:val="105"/>
        </w:rPr>
        <w:t>Reconcile Bank Accounts and track all credit card purchases.</w:t>
      </w:r>
    </w:p>
    <w:p w:rsidR="008034F0" w:rsidRDefault="008034F0" w:rsidP="008034F0">
      <w:pPr>
        <w:pStyle w:val="BodyText"/>
        <w:numPr>
          <w:ilvl w:val="2"/>
          <w:numId w:val="1"/>
        </w:numPr>
        <w:spacing w:before="14" w:line="249" w:lineRule="auto"/>
        <w:ind w:right="292"/>
      </w:pPr>
      <w:r>
        <w:rPr>
          <w:color w:val="1F1F1F"/>
          <w:w w:val="105"/>
        </w:rPr>
        <w:t>Manage</w:t>
      </w:r>
      <w:r>
        <w:rPr>
          <w:color w:val="1F1F1F"/>
          <w:spacing w:val="-16"/>
          <w:w w:val="105"/>
        </w:rPr>
        <w:t xml:space="preserve"> </w:t>
      </w:r>
      <w:r>
        <w:rPr>
          <w:color w:val="1F1F1F"/>
          <w:w w:val="105"/>
        </w:rPr>
        <w:t>employee</w:t>
      </w:r>
      <w:r>
        <w:rPr>
          <w:color w:val="1F1F1F"/>
          <w:spacing w:val="-7"/>
          <w:w w:val="105"/>
        </w:rPr>
        <w:t xml:space="preserve"> </w:t>
      </w:r>
      <w:r>
        <w:rPr>
          <w:color w:val="1F1F1F"/>
          <w:w w:val="105"/>
        </w:rPr>
        <w:t>benefits</w:t>
      </w:r>
      <w:r>
        <w:rPr>
          <w:color w:val="1F1F1F"/>
          <w:spacing w:val="-11"/>
          <w:w w:val="105"/>
        </w:rPr>
        <w:t xml:space="preserve"> </w:t>
      </w:r>
      <w:r>
        <w:rPr>
          <w:color w:val="1F1F1F"/>
          <w:w w:val="105"/>
        </w:rPr>
        <w:t>(insurance,</w:t>
      </w:r>
      <w:r>
        <w:rPr>
          <w:color w:val="1F1F1F"/>
          <w:spacing w:val="-2"/>
          <w:w w:val="105"/>
        </w:rPr>
        <w:t xml:space="preserve"> </w:t>
      </w:r>
      <w:r>
        <w:rPr>
          <w:color w:val="1F1F1F"/>
          <w:w w:val="105"/>
        </w:rPr>
        <w:t>vision,</w:t>
      </w:r>
      <w:r>
        <w:rPr>
          <w:color w:val="1F1F1F"/>
          <w:spacing w:val="-20"/>
          <w:w w:val="105"/>
        </w:rPr>
        <w:t xml:space="preserve"> </w:t>
      </w:r>
      <w:r>
        <w:rPr>
          <w:color w:val="1F1F1F"/>
          <w:w w:val="105"/>
        </w:rPr>
        <w:t>dental</w:t>
      </w:r>
      <w:r>
        <w:rPr>
          <w:color w:val="1F1F1F"/>
          <w:spacing w:val="-12"/>
          <w:w w:val="105"/>
        </w:rPr>
        <w:t xml:space="preserve"> </w:t>
      </w:r>
      <w:r>
        <w:rPr>
          <w:color w:val="1F1F1F"/>
          <w:w w:val="105"/>
        </w:rPr>
        <w:t>and</w:t>
      </w:r>
      <w:r>
        <w:rPr>
          <w:color w:val="1F1F1F"/>
          <w:spacing w:val="-13"/>
          <w:w w:val="105"/>
        </w:rPr>
        <w:t xml:space="preserve"> </w:t>
      </w:r>
      <w:r>
        <w:rPr>
          <w:color w:val="1F1F1F"/>
          <w:w w:val="105"/>
        </w:rPr>
        <w:t>retirement)</w:t>
      </w:r>
      <w:r>
        <w:rPr>
          <w:color w:val="1F1F1F"/>
          <w:spacing w:val="-14"/>
          <w:w w:val="105"/>
        </w:rPr>
        <w:t xml:space="preserve"> </w:t>
      </w:r>
      <w:r>
        <w:rPr>
          <w:color w:val="1F1F1F"/>
          <w:w w:val="105"/>
        </w:rPr>
        <w:t>on</w:t>
      </w:r>
      <w:r>
        <w:rPr>
          <w:color w:val="1F1F1F"/>
          <w:spacing w:val="-14"/>
          <w:w w:val="105"/>
        </w:rPr>
        <w:t xml:space="preserve"> </w:t>
      </w:r>
      <w:r>
        <w:rPr>
          <w:color w:val="1F1F1F"/>
          <w:w w:val="105"/>
        </w:rPr>
        <w:t>spreadsheet to account for each grant and</w:t>
      </w:r>
      <w:r>
        <w:rPr>
          <w:color w:val="1F1F1F"/>
          <w:spacing w:val="10"/>
          <w:w w:val="105"/>
        </w:rPr>
        <w:t xml:space="preserve"> </w:t>
      </w:r>
      <w:r>
        <w:rPr>
          <w:color w:val="1F1F1F"/>
          <w:w w:val="105"/>
        </w:rPr>
        <w:t>expense.</w:t>
      </w:r>
    </w:p>
    <w:p w:rsidR="008034F0" w:rsidRDefault="008034F0" w:rsidP="008034F0">
      <w:pPr>
        <w:pStyle w:val="BodyText"/>
        <w:numPr>
          <w:ilvl w:val="2"/>
          <w:numId w:val="1"/>
        </w:numPr>
        <w:spacing w:before="3" w:line="249" w:lineRule="auto"/>
        <w:ind w:right="77"/>
      </w:pPr>
      <w:r>
        <w:rPr>
          <w:color w:val="1F1F1F"/>
          <w:w w:val="105"/>
        </w:rPr>
        <w:t xml:space="preserve">Submit all monthly and quarterly reports to each grant funder as required by contract, including but not limited to Attorney General, United Way, </w:t>
      </w:r>
      <w:proofErr w:type="gramStart"/>
      <w:r>
        <w:rPr>
          <w:color w:val="1F1F1F"/>
          <w:w w:val="105"/>
        </w:rPr>
        <w:t>RPE,!</w:t>
      </w:r>
      <w:proofErr w:type="gramEnd"/>
      <w:r>
        <w:rPr>
          <w:color w:val="1F1F1F"/>
          <w:w w:val="105"/>
        </w:rPr>
        <w:t>CASA, CVAD, ICADV, IDHS and all local community grants.</w:t>
      </w:r>
    </w:p>
    <w:p w:rsidR="008034F0" w:rsidRDefault="008034F0" w:rsidP="008034F0">
      <w:pPr>
        <w:pStyle w:val="BodyText"/>
        <w:numPr>
          <w:ilvl w:val="2"/>
          <w:numId w:val="1"/>
        </w:numPr>
        <w:spacing w:before="6"/>
      </w:pPr>
      <w:r>
        <w:rPr>
          <w:color w:val="1F1F1F"/>
          <w:w w:val="105"/>
        </w:rPr>
        <w:t>Maintain contractual agreements.</w:t>
      </w:r>
    </w:p>
    <w:p w:rsidR="008034F0" w:rsidRDefault="008034F0" w:rsidP="008034F0">
      <w:pPr>
        <w:pStyle w:val="BodyText"/>
        <w:numPr>
          <w:ilvl w:val="2"/>
          <w:numId w:val="1"/>
        </w:numPr>
        <w:spacing w:before="10"/>
      </w:pPr>
      <w:r>
        <w:rPr>
          <w:color w:val="1F1F1F"/>
          <w:w w:val="105"/>
        </w:rPr>
        <w:t>Manage and research employee fringe benefits.</w:t>
      </w:r>
    </w:p>
    <w:p w:rsidR="008034F0" w:rsidRDefault="008034F0" w:rsidP="008034F0">
      <w:pPr>
        <w:pStyle w:val="BodyText"/>
        <w:numPr>
          <w:ilvl w:val="2"/>
          <w:numId w:val="1"/>
        </w:numPr>
        <w:spacing w:before="14" w:line="256" w:lineRule="auto"/>
        <w:ind w:right="263"/>
      </w:pPr>
      <w:r>
        <w:rPr>
          <w:color w:val="1F1F1F"/>
          <w:w w:val="105"/>
        </w:rPr>
        <w:t xml:space="preserve">Participate in Board of Directors committees as deemed necessary by the </w:t>
      </w:r>
      <w:r>
        <w:rPr>
          <w:color w:val="343434"/>
          <w:w w:val="105"/>
        </w:rPr>
        <w:t xml:space="preserve">Executive </w:t>
      </w:r>
      <w:r>
        <w:rPr>
          <w:color w:val="1F1F1F"/>
          <w:w w:val="105"/>
        </w:rPr>
        <w:t>Director.</w:t>
      </w:r>
    </w:p>
    <w:p w:rsidR="008034F0" w:rsidRPr="00161AD8" w:rsidRDefault="008034F0" w:rsidP="008034F0">
      <w:pPr>
        <w:pStyle w:val="BodyText"/>
        <w:numPr>
          <w:ilvl w:val="2"/>
          <w:numId w:val="1"/>
        </w:numPr>
        <w:spacing w:line="249" w:lineRule="auto"/>
        <w:ind w:right="3044"/>
      </w:pPr>
      <w:r>
        <w:rPr>
          <w:color w:val="1F1F1F"/>
          <w:w w:val="105"/>
        </w:rPr>
        <w:t xml:space="preserve">Assist with coverage of on-call schedule when needed. Participate in fundraising </w:t>
      </w:r>
      <w:r>
        <w:rPr>
          <w:color w:val="1F1F1F"/>
          <w:w w:val="105"/>
        </w:rPr>
        <w:lastRenderedPageBreak/>
        <w:t>activities for the agency.</w:t>
      </w:r>
    </w:p>
    <w:p w:rsidR="008034F0" w:rsidRPr="002A2229" w:rsidRDefault="008034F0" w:rsidP="008034F0">
      <w:pPr>
        <w:pStyle w:val="Heading1"/>
        <w:rPr>
          <w:rFonts w:ascii="Times New Roman" w:hAnsi="Times New Roman"/>
          <w:sz w:val="24"/>
          <w:szCs w:val="24"/>
        </w:rPr>
      </w:pPr>
    </w:p>
    <w:p w:rsidR="008034F0" w:rsidRPr="00161AD8" w:rsidRDefault="008034F0" w:rsidP="008034F0">
      <w:pPr>
        <w:pStyle w:val="Heading1"/>
        <w:ind w:left="2880" w:firstLine="720"/>
        <w:rPr>
          <w:rFonts w:ascii="Times New Roman" w:hAnsi="Times New Roman"/>
          <w:b/>
          <w:sz w:val="24"/>
          <w:szCs w:val="24"/>
          <w:u w:val="single"/>
        </w:rPr>
      </w:pPr>
      <w:r w:rsidRPr="00161AD8">
        <w:rPr>
          <w:rFonts w:ascii="Times New Roman" w:hAnsi="Times New Roman"/>
          <w:b/>
          <w:sz w:val="24"/>
          <w:szCs w:val="24"/>
          <w:u w:val="single"/>
        </w:rPr>
        <w:t>General Requirements</w:t>
      </w:r>
    </w:p>
    <w:p w:rsidR="008034F0" w:rsidRPr="002A2229" w:rsidRDefault="008034F0" w:rsidP="008034F0">
      <w:pPr>
        <w:pStyle w:val="Heading1"/>
        <w:ind w:left="2160" w:firstLine="720"/>
        <w:rPr>
          <w:rFonts w:ascii="Times New Roman" w:hAnsi="Times New Roman"/>
          <w:sz w:val="24"/>
          <w:szCs w:val="24"/>
        </w:rPr>
      </w:pPr>
    </w:p>
    <w:p w:rsidR="008034F0" w:rsidRPr="002A2229" w:rsidRDefault="008034F0" w:rsidP="008034F0">
      <w:pPr>
        <w:widowControl/>
        <w:numPr>
          <w:ilvl w:val="0"/>
          <w:numId w:val="2"/>
        </w:numPr>
        <w:autoSpaceDE/>
        <w:autoSpaceDN/>
        <w:rPr>
          <w:sz w:val="24"/>
          <w:szCs w:val="24"/>
        </w:rPr>
      </w:pPr>
      <w:r>
        <w:rPr>
          <w:sz w:val="24"/>
          <w:szCs w:val="24"/>
        </w:rPr>
        <w:t>Bachelor’s Degree in Business, Accounting or similar field or higher level of education preferred.</w:t>
      </w:r>
    </w:p>
    <w:p w:rsidR="008034F0" w:rsidRDefault="008034F0" w:rsidP="008034F0">
      <w:pPr>
        <w:widowControl/>
        <w:numPr>
          <w:ilvl w:val="0"/>
          <w:numId w:val="2"/>
        </w:numPr>
        <w:autoSpaceDE/>
        <w:autoSpaceDN/>
        <w:rPr>
          <w:sz w:val="24"/>
          <w:szCs w:val="24"/>
        </w:rPr>
      </w:pPr>
      <w:r w:rsidRPr="002A2229">
        <w:rPr>
          <w:sz w:val="24"/>
          <w:szCs w:val="24"/>
        </w:rPr>
        <w:t>Experience in the f</w:t>
      </w:r>
      <w:r>
        <w:rPr>
          <w:sz w:val="24"/>
          <w:szCs w:val="24"/>
        </w:rPr>
        <w:t>ield of sexual and domestic violence preferred</w:t>
      </w:r>
      <w:r w:rsidRPr="002A2229">
        <w:rPr>
          <w:sz w:val="24"/>
          <w:szCs w:val="24"/>
        </w:rPr>
        <w:t xml:space="preserve"> </w:t>
      </w:r>
    </w:p>
    <w:p w:rsidR="008034F0" w:rsidRDefault="008034F0" w:rsidP="008034F0">
      <w:pPr>
        <w:widowControl/>
        <w:numPr>
          <w:ilvl w:val="0"/>
          <w:numId w:val="2"/>
        </w:numPr>
        <w:autoSpaceDE/>
        <w:autoSpaceDN/>
        <w:rPr>
          <w:sz w:val="24"/>
          <w:szCs w:val="24"/>
        </w:rPr>
      </w:pPr>
      <w:r>
        <w:rPr>
          <w:sz w:val="24"/>
          <w:szCs w:val="24"/>
        </w:rPr>
        <w:t>Proficient computer skills including Microsoft programs, QuickBooks experience preferred</w:t>
      </w:r>
    </w:p>
    <w:p w:rsidR="008034F0" w:rsidRDefault="008034F0" w:rsidP="008034F0">
      <w:pPr>
        <w:widowControl/>
        <w:numPr>
          <w:ilvl w:val="0"/>
          <w:numId w:val="2"/>
        </w:numPr>
        <w:autoSpaceDE/>
        <w:autoSpaceDN/>
        <w:rPr>
          <w:sz w:val="24"/>
          <w:szCs w:val="24"/>
        </w:rPr>
      </w:pPr>
      <w:r>
        <w:rPr>
          <w:sz w:val="24"/>
          <w:szCs w:val="24"/>
        </w:rPr>
        <w:t>Excellent oral and written communication skills</w:t>
      </w:r>
    </w:p>
    <w:p w:rsidR="008034F0" w:rsidRDefault="008034F0" w:rsidP="008034F0">
      <w:pPr>
        <w:widowControl/>
        <w:numPr>
          <w:ilvl w:val="0"/>
          <w:numId w:val="2"/>
        </w:numPr>
        <w:autoSpaceDE/>
        <w:autoSpaceDN/>
        <w:rPr>
          <w:sz w:val="24"/>
          <w:szCs w:val="24"/>
        </w:rPr>
      </w:pPr>
      <w:r>
        <w:rPr>
          <w:sz w:val="24"/>
          <w:szCs w:val="24"/>
        </w:rPr>
        <w:t>Strong organizational skills</w:t>
      </w:r>
    </w:p>
    <w:p w:rsidR="008034F0" w:rsidRPr="0002385B" w:rsidRDefault="008034F0" w:rsidP="008034F0">
      <w:pPr>
        <w:widowControl/>
        <w:numPr>
          <w:ilvl w:val="0"/>
          <w:numId w:val="2"/>
        </w:numPr>
        <w:autoSpaceDE/>
        <w:autoSpaceDN/>
        <w:rPr>
          <w:sz w:val="24"/>
          <w:szCs w:val="24"/>
        </w:rPr>
      </w:pPr>
      <w:r>
        <w:rPr>
          <w:sz w:val="24"/>
          <w:szCs w:val="24"/>
        </w:rPr>
        <w:t>Excellent interpersonal skills</w:t>
      </w:r>
    </w:p>
    <w:p w:rsidR="008034F0" w:rsidRPr="002A2229" w:rsidRDefault="008034F0" w:rsidP="008034F0">
      <w:pPr>
        <w:widowControl/>
        <w:numPr>
          <w:ilvl w:val="0"/>
          <w:numId w:val="2"/>
        </w:numPr>
        <w:autoSpaceDE/>
        <w:autoSpaceDN/>
        <w:rPr>
          <w:sz w:val="24"/>
          <w:szCs w:val="24"/>
        </w:rPr>
      </w:pPr>
      <w:r w:rsidRPr="002A2229">
        <w:rPr>
          <w:sz w:val="24"/>
          <w:szCs w:val="24"/>
        </w:rPr>
        <w:t>Ability to work flexible hours an</w:t>
      </w:r>
      <w:r>
        <w:rPr>
          <w:sz w:val="24"/>
          <w:szCs w:val="24"/>
        </w:rPr>
        <w:t>d to travel within Iowa and Illinois</w:t>
      </w:r>
    </w:p>
    <w:p w:rsidR="008034F0" w:rsidRPr="002A2229" w:rsidRDefault="008034F0" w:rsidP="008034F0">
      <w:pPr>
        <w:widowControl/>
        <w:numPr>
          <w:ilvl w:val="0"/>
          <w:numId w:val="2"/>
        </w:numPr>
        <w:autoSpaceDE/>
        <w:autoSpaceDN/>
        <w:rPr>
          <w:sz w:val="24"/>
          <w:szCs w:val="24"/>
        </w:rPr>
      </w:pPr>
      <w:r>
        <w:rPr>
          <w:sz w:val="24"/>
          <w:szCs w:val="24"/>
        </w:rPr>
        <w:t>Valid driver’s license and i</w:t>
      </w:r>
      <w:r w:rsidRPr="002A2229">
        <w:rPr>
          <w:sz w:val="24"/>
          <w:szCs w:val="24"/>
        </w:rPr>
        <w:t>nsured transportation</w:t>
      </w:r>
      <w:r>
        <w:rPr>
          <w:sz w:val="24"/>
          <w:szCs w:val="24"/>
        </w:rPr>
        <w:t xml:space="preserve"> required</w:t>
      </w:r>
    </w:p>
    <w:p w:rsidR="008034F0" w:rsidRDefault="008034F0" w:rsidP="008034F0">
      <w:pPr>
        <w:widowControl/>
        <w:numPr>
          <w:ilvl w:val="0"/>
          <w:numId w:val="2"/>
        </w:numPr>
        <w:autoSpaceDE/>
        <w:autoSpaceDN/>
        <w:rPr>
          <w:sz w:val="24"/>
          <w:szCs w:val="24"/>
        </w:rPr>
      </w:pPr>
      <w:r>
        <w:rPr>
          <w:sz w:val="24"/>
          <w:szCs w:val="24"/>
        </w:rPr>
        <w:t>Must complete 64</w:t>
      </w:r>
      <w:r w:rsidRPr="002A2229">
        <w:rPr>
          <w:sz w:val="24"/>
          <w:szCs w:val="24"/>
        </w:rPr>
        <w:t xml:space="preserve">-hour </w:t>
      </w:r>
      <w:r>
        <w:rPr>
          <w:sz w:val="24"/>
          <w:szCs w:val="24"/>
        </w:rPr>
        <w:t>sexual assault and domestic violence training, attend additional trainings as required</w:t>
      </w:r>
    </w:p>
    <w:p w:rsidR="008034F0" w:rsidRPr="002A2229" w:rsidRDefault="008034F0" w:rsidP="008034F0">
      <w:pPr>
        <w:widowControl/>
        <w:numPr>
          <w:ilvl w:val="0"/>
          <w:numId w:val="2"/>
        </w:numPr>
        <w:autoSpaceDE/>
        <w:autoSpaceDN/>
        <w:rPr>
          <w:sz w:val="24"/>
          <w:szCs w:val="24"/>
        </w:rPr>
      </w:pPr>
      <w:r>
        <w:rPr>
          <w:sz w:val="24"/>
          <w:szCs w:val="24"/>
        </w:rPr>
        <w:t>Ability to work both independently and as part of a team</w:t>
      </w:r>
    </w:p>
    <w:p w:rsidR="008034F0" w:rsidRPr="002A2229" w:rsidRDefault="008034F0" w:rsidP="008034F0">
      <w:pPr>
        <w:widowControl/>
        <w:numPr>
          <w:ilvl w:val="0"/>
          <w:numId w:val="2"/>
        </w:numPr>
        <w:autoSpaceDE/>
        <w:autoSpaceDN/>
        <w:rPr>
          <w:sz w:val="24"/>
          <w:szCs w:val="24"/>
        </w:rPr>
      </w:pPr>
      <w:r w:rsidRPr="002A2229">
        <w:rPr>
          <w:sz w:val="24"/>
          <w:szCs w:val="24"/>
        </w:rPr>
        <w:t xml:space="preserve">Commitment to the philosophy and </w:t>
      </w:r>
      <w:r>
        <w:rPr>
          <w:sz w:val="24"/>
          <w:szCs w:val="24"/>
        </w:rPr>
        <w:t>program of Riverview Center</w:t>
      </w:r>
      <w:r w:rsidRPr="002A2229">
        <w:rPr>
          <w:sz w:val="24"/>
          <w:szCs w:val="24"/>
        </w:rPr>
        <w:t xml:space="preserve"> which includes helping to creat</w:t>
      </w:r>
      <w:r>
        <w:rPr>
          <w:sz w:val="24"/>
          <w:szCs w:val="24"/>
        </w:rPr>
        <w:t>e a society free from violence</w:t>
      </w:r>
    </w:p>
    <w:p w:rsidR="008034F0" w:rsidRDefault="008034F0" w:rsidP="008034F0">
      <w:pPr>
        <w:shd w:val="clear" w:color="auto" w:fill="FFFFFF"/>
        <w:spacing w:after="240"/>
        <w:rPr>
          <w:b/>
          <w:color w:val="000000"/>
          <w:sz w:val="24"/>
          <w:szCs w:val="24"/>
          <w:u w:val="single"/>
        </w:rPr>
      </w:pPr>
    </w:p>
    <w:p w:rsidR="008034F0" w:rsidRDefault="008034F0" w:rsidP="008034F0">
      <w:pPr>
        <w:shd w:val="clear" w:color="auto" w:fill="FFFFFF"/>
        <w:spacing w:after="240"/>
        <w:jc w:val="center"/>
        <w:rPr>
          <w:b/>
          <w:color w:val="000000"/>
          <w:sz w:val="24"/>
          <w:szCs w:val="24"/>
          <w:u w:val="single"/>
        </w:rPr>
      </w:pPr>
      <w:r>
        <w:rPr>
          <w:b/>
          <w:color w:val="000000"/>
          <w:sz w:val="24"/>
          <w:szCs w:val="24"/>
          <w:u w:val="single"/>
        </w:rPr>
        <w:t>Work Environment</w:t>
      </w:r>
    </w:p>
    <w:p w:rsidR="008034F0" w:rsidRPr="0002385B" w:rsidRDefault="008034F0" w:rsidP="008034F0">
      <w:pPr>
        <w:shd w:val="clear" w:color="auto" w:fill="FFFFFF"/>
        <w:spacing w:after="240"/>
        <w:rPr>
          <w:color w:val="000000"/>
          <w:sz w:val="24"/>
          <w:szCs w:val="24"/>
        </w:rPr>
      </w:pPr>
      <w:r w:rsidRPr="003F0CBA">
        <w:rPr>
          <w:color w:val="000000"/>
          <w:sz w:val="24"/>
          <w:szCs w:val="24"/>
        </w:rPr>
        <w:t>When applicable and appropriate, considerat</w:t>
      </w:r>
      <w:r>
        <w:rPr>
          <w:color w:val="000000"/>
          <w:sz w:val="24"/>
          <w:szCs w:val="24"/>
        </w:rPr>
        <w:t xml:space="preserve">ion will be given to reasonable </w:t>
      </w:r>
      <w:r w:rsidRPr="003F0CBA">
        <w:rPr>
          <w:color w:val="000000"/>
          <w:sz w:val="24"/>
          <w:szCs w:val="24"/>
        </w:rPr>
        <w:t>accommodations.</w:t>
      </w:r>
    </w:p>
    <w:p w:rsidR="008034F0" w:rsidRPr="0002385B" w:rsidRDefault="008034F0" w:rsidP="008034F0">
      <w:pPr>
        <w:shd w:val="clear" w:color="auto" w:fill="FFFFFF"/>
        <w:spacing w:after="240"/>
        <w:rPr>
          <w:color w:val="000000"/>
          <w:sz w:val="24"/>
          <w:szCs w:val="24"/>
        </w:rPr>
      </w:pPr>
      <w:r w:rsidRPr="003F0CBA">
        <w:rPr>
          <w:color w:val="000000"/>
          <w:sz w:val="24"/>
          <w:szCs w:val="24"/>
        </w:rPr>
        <w:t>Mental: Clear and conceptual thinking ability; excellent judgment and discretion; ability to handle work-related stress; ability to handle multiple priorities simultaneousl</w:t>
      </w:r>
      <w:r w:rsidRPr="0002385B">
        <w:rPr>
          <w:color w:val="000000"/>
          <w:sz w:val="24"/>
          <w:szCs w:val="24"/>
        </w:rPr>
        <w:t xml:space="preserve">y; and ability to meet deadlines.  </w:t>
      </w:r>
    </w:p>
    <w:p w:rsidR="008034F0" w:rsidRPr="003F0CBA" w:rsidRDefault="008034F0" w:rsidP="008034F0">
      <w:pPr>
        <w:shd w:val="clear" w:color="auto" w:fill="FFFFFF"/>
        <w:spacing w:after="240"/>
        <w:rPr>
          <w:color w:val="000000"/>
          <w:sz w:val="24"/>
          <w:szCs w:val="24"/>
        </w:rPr>
      </w:pPr>
      <w:r w:rsidRPr="003F0CBA">
        <w:rPr>
          <w:color w:val="000000"/>
          <w:sz w:val="24"/>
          <w:szCs w:val="24"/>
        </w:rPr>
        <w:t>Physical: Computer keyboarding, travel as required</w:t>
      </w:r>
    </w:p>
    <w:p w:rsidR="008034F0" w:rsidRPr="000F0FE2" w:rsidRDefault="008034F0" w:rsidP="008034F0">
      <w:pPr>
        <w:shd w:val="clear" w:color="auto" w:fill="FFFFFF"/>
        <w:spacing w:after="240"/>
        <w:rPr>
          <w:color w:val="000000"/>
          <w:sz w:val="24"/>
          <w:szCs w:val="24"/>
        </w:rPr>
      </w:pPr>
      <w:r w:rsidRPr="003F0CBA">
        <w:rPr>
          <w:color w:val="000000"/>
          <w:sz w:val="24"/>
          <w:szCs w:val="24"/>
        </w:rPr>
        <w:t>Auditory/Visual: Hearing, vision and talking</w:t>
      </w:r>
    </w:p>
    <w:p w:rsidR="008034F0" w:rsidRPr="002A2229" w:rsidRDefault="008034F0" w:rsidP="008034F0">
      <w:pPr>
        <w:rPr>
          <w:sz w:val="24"/>
          <w:szCs w:val="24"/>
        </w:rPr>
      </w:pPr>
    </w:p>
    <w:p w:rsidR="008034F0" w:rsidRPr="002A2229" w:rsidRDefault="008034F0" w:rsidP="008034F0">
      <w:pPr>
        <w:rPr>
          <w:sz w:val="24"/>
          <w:szCs w:val="24"/>
        </w:rPr>
      </w:pPr>
    </w:p>
    <w:p w:rsidR="008034F0" w:rsidRPr="002A2229" w:rsidRDefault="008034F0" w:rsidP="008034F0">
      <w:pPr>
        <w:rPr>
          <w:sz w:val="24"/>
          <w:szCs w:val="24"/>
        </w:rPr>
      </w:pPr>
      <w:r w:rsidRPr="002A2229">
        <w:rPr>
          <w:sz w:val="24"/>
          <w:szCs w:val="24"/>
        </w:rPr>
        <w:t xml:space="preserve">I __________________ have read the job description for </w:t>
      </w:r>
      <w:r>
        <w:rPr>
          <w:b/>
          <w:sz w:val="24"/>
          <w:szCs w:val="24"/>
        </w:rPr>
        <w:t xml:space="preserve">Fiscal Director </w:t>
      </w:r>
      <w:r w:rsidRPr="0002385B">
        <w:rPr>
          <w:sz w:val="24"/>
          <w:szCs w:val="24"/>
        </w:rPr>
        <w:t>position</w:t>
      </w:r>
      <w:r w:rsidRPr="002A2229">
        <w:rPr>
          <w:sz w:val="24"/>
          <w:szCs w:val="24"/>
        </w:rPr>
        <w:t xml:space="preserve"> and understand the responsibilities of this position.</w:t>
      </w:r>
    </w:p>
    <w:p w:rsidR="008034F0" w:rsidRPr="002A2229" w:rsidRDefault="008034F0" w:rsidP="008034F0">
      <w:pPr>
        <w:rPr>
          <w:sz w:val="24"/>
          <w:szCs w:val="24"/>
        </w:rPr>
      </w:pPr>
    </w:p>
    <w:p w:rsidR="008034F0" w:rsidRPr="002A2229" w:rsidRDefault="008034F0" w:rsidP="008034F0">
      <w:pPr>
        <w:rPr>
          <w:sz w:val="24"/>
          <w:szCs w:val="24"/>
        </w:rPr>
      </w:pPr>
    </w:p>
    <w:p w:rsidR="008034F0" w:rsidRPr="002A2229" w:rsidRDefault="008034F0" w:rsidP="008034F0">
      <w:pPr>
        <w:rPr>
          <w:sz w:val="24"/>
          <w:szCs w:val="24"/>
        </w:rPr>
      </w:pPr>
      <w:r w:rsidRPr="002A2229">
        <w:rPr>
          <w:sz w:val="24"/>
          <w:szCs w:val="24"/>
        </w:rPr>
        <w:t>________________________</w:t>
      </w:r>
      <w:r w:rsidRPr="002A2229">
        <w:rPr>
          <w:sz w:val="24"/>
          <w:szCs w:val="24"/>
        </w:rPr>
        <w:tab/>
      </w:r>
      <w:r w:rsidRPr="002A2229">
        <w:rPr>
          <w:sz w:val="24"/>
          <w:szCs w:val="24"/>
        </w:rPr>
        <w:tab/>
      </w:r>
      <w:r w:rsidRPr="002A2229">
        <w:rPr>
          <w:sz w:val="24"/>
          <w:szCs w:val="24"/>
        </w:rPr>
        <w:tab/>
        <w:t>_____________________________</w:t>
      </w:r>
    </w:p>
    <w:p w:rsidR="008034F0" w:rsidRPr="002A2229" w:rsidRDefault="008034F0" w:rsidP="008034F0">
      <w:pPr>
        <w:rPr>
          <w:sz w:val="24"/>
          <w:szCs w:val="24"/>
        </w:rPr>
      </w:pPr>
      <w:r w:rsidRPr="002A2229">
        <w:rPr>
          <w:sz w:val="24"/>
          <w:szCs w:val="24"/>
        </w:rPr>
        <w:t>Signature o</w:t>
      </w:r>
      <w:r>
        <w:rPr>
          <w:sz w:val="24"/>
          <w:szCs w:val="24"/>
        </w:rPr>
        <w:t>f Employee</w:t>
      </w:r>
      <w:r>
        <w:rPr>
          <w:sz w:val="24"/>
          <w:szCs w:val="24"/>
        </w:rPr>
        <w:tab/>
      </w:r>
      <w:r>
        <w:rPr>
          <w:sz w:val="24"/>
          <w:szCs w:val="24"/>
        </w:rPr>
        <w:tab/>
      </w:r>
      <w:r>
        <w:rPr>
          <w:sz w:val="24"/>
          <w:szCs w:val="24"/>
        </w:rPr>
        <w:tab/>
      </w:r>
      <w:r>
        <w:rPr>
          <w:sz w:val="24"/>
          <w:szCs w:val="24"/>
        </w:rPr>
        <w:tab/>
        <w:t>Signature of Executive Director</w:t>
      </w:r>
    </w:p>
    <w:p w:rsidR="008034F0" w:rsidRPr="002A2229" w:rsidRDefault="008034F0" w:rsidP="008034F0">
      <w:pPr>
        <w:rPr>
          <w:sz w:val="24"/>
          <w:szCs w:val="24"/>
        </w:rPr>
      </w:pPr>
    </w:p>
    <w:p w:rsidR="008034F0" w:rsidRPr="002A2229" w:rsidRDefault="008034F0" w:rsidP="008034F0">
      <w:pPr>
        <w:rPr>
          <w:sz w:val="24"/>
          <w:szCs w:val="24"/>
        </w:rPr>
      </w:pPr>
      <w:r w:rsidRPr="002A2229">
        <w:rPr>
          <w:sz w:val="24"/>
          <w:szCs w:val="24"/>
        </w:rPr>
        <w:t>____________________</w:t>
      </w:r>
      <w:r w:rsidRPr="002A2229">
        <w:rPr>
          <w:sz w:val="24"/>
          <w:szCs w:val="24"/>
        </w:rPr>
        <w:tab/>
      </w:r>
      <w:r w:rsidRPr="002A2229">
        <w:rPr>
          <w:sz w:val="24"/>
          <w:szCs w:val="24"/>
        </w:rPr>
        <w:tab/>
      </w:r>
      <w:r w:rsidRPr="002A2229">
        <w:rPr>
          <w:sz w:val="24"/>
          <w:szCs w:val="24"/>
        </w:rPr>
        <w:tab/>
      </w:r>
      <w:r w:rsidRPr="002A2229">
        <w:rPr>
          <w:sz w:val="24"/>
          <w:szCs w:val="24"/>
        </w:rPr>
        <w:tab/>
        <w:t>_____________________</w:t>
      </w:r>
    </w:p>
    <w:p w:rsidR="008034F0" w:rsidRPr="002A2229" w:rsidRDefault="008034F0" w:rsidP="008034F0">
      <w:pPr>
        <w:rPr>
          <w:sz w:val="24"/>
          <w:szCs w:val="24"/>
        </w:rPr>
      </w:pPr>
      <w:r w:rsidRPr="002A2229">
        <w:rPr>
          <w:sz w:val="24"/>
          <w:szCs w:val="24"/>
        </w:rPr>
        <w:t>Date</w:t>
      </w:r>
      <w:r w:rsidRPr="002A2229">
        <w:rPr>
          <w:sz w:val="24"/>
          <w:szCs w:val="24"/>
        </w:rPr>
        <w:tab/>
      </w:r>
      <w:r w:rsidRPr="002A2229">
        <w:rPr>
          <w:sz w:val="24"/>
          <w:szCs w:val="24"/>
        </w:rPr>
        <w:tab/>
      </w:r>
      <w:r w:rsidRPr="002A2229">
        <w:rPr>
          <w:sz w:val="24"/>
          <w:szCs w:val="24"/>
        </w:rPr>
        <w:tab/>
      </w:r>
      <w:r w:rsidRPr="002A2229">
        <w:rPr>
          <w:sz w:val="24"/>
          <w:szCs w:val="24"/>
        </w:rPr>
        <w:tab/>
      </w:r>
      <w:r w:rsidRPr="002A2229">
        <w:rPr>
          <w:sz w:val="24"/>
          <w:szCs w:val="24"/>
        </w:rPr>
        <w:tab/>
      </w:r>
      <w:r w:rsidRPr="002A2229">
        <w:rPr>
          <w:sz w:val="24"/>
          <w:szCs w:val="24"/>
        </w:rPr>
        <w:tab/>
      </w:r>
      <w:r w:rsidRPr="002A2229">
        <w:rPr>
          <w:sz w:val="24"/>
          <w:szCs w:val="24"/>
        </w:rPr>
        <w:tab/>
      </w:r>
      <w:proofErr w:type="spellStart"/>
      <w:r w:rsidRPr="002A2229">
        <w:rPr>
          <w:sz w:val="24"/>
          <w:szCs w:val="24"/>
        </w:rPr>
        <w:t>Date</w:t>
      </w:r>
      <w:proofErr w:type="spellEnd"/>
    </w:p>
    <w:p w:rsidR="008034F0" w:rsidRPr="002A2229" w:rsidRDefault="008034F0" w:rsidP="008034F0">
      <w:pPr>
        <w:rPr>
          <w:sz w:val="24"/>
          <w:szCs w:val="24"/>
        </w:rPr>
      </w:pPr>
    </w:p>
    <w:p w:rsidR="008034F0" w:rsidRPr="002A2229" w:rsidRDefault="008034F0" w:rsidP="008034F0">
      <w:pPr>
        <w:rPr>
          <w:sz w:val="24"/>
          <w:szCs w:val="24"/>
        </w:rPr>
      </w:pPr>
    </w:p>
    <w:p w:rsidR="008034F0" w:rsidRPr="002A2229" w:rsidRDefault="008034F0" w:rsidP="008034F0">
      <w:pPr>
        <w:rPr>
          <w:sz w:val="24"/>
          <w:szCs w:val="24"/>
        </w:rPr>
      </w:pPr>
    </w:p>
    <w:p w:rsidR="008034F0" w:rsidRPr="003F0CBA" w:rsidRDefault="008034F0" w:rsidP="008034F0">
      <w:pPr>
        <w:shd w:val="clear" w:color="auto" w:fill="FFFFFF"/>
        <w:ind w:left="720"/>
        <w:rPr>
          <w:rFonts w:ascii="Helvetica" w:hAnsi="Helvetica" w:cs="Helvetica"/>
          <w:color w:val="000000"/>
        </w:rPr>
      </w:pPr>
    </w:p>
    <w:p w:rsidR="008034F0" w:rsidRDefault="008034F0" w:rsidP="008034F0">
      <w:pPr>
        <w:pStyle w:val="BodyText"/>
        <w:spacing w:line="249" w:lineRule="auto"/>
        <w:ind w:right="3044"/>
      </w:pPr>
      <w:r>
        <w:t>Approved 03/1997</w:t>
      </w:r>
    </w:p>
    <w:p w:rsidR="008034F0" w:rsidRDefault="008034F0" w:rsidP="008034F0">
      <w:pPr>
        <w:pStyle w:val="BodyText"/>
        <w:spacing w:line="249" w:lineRule="auto"/>
        <w:ind w:right="3044"/>
      </w:pPr>
    </w:p>
    <w:p w:rsidR="008034F0" w:rsidRDefault="008034F0" w:rsidP="008034F0">
      <w:pPr>
        <w:pStyle w:val="BodyText"/>
        <w:spacing w:line="249" w:lineRule="auto"/>
        <w:ind w:right="3044"/>
        <w:sectPr w:rsidR="008034F0" w:rsidSect="00180A54">
          <w:pgSz w:w="12240" w:h="15840"/>
          <w:pgMar w:top="1340" w:right="1280" w:bottom="280" w:left="1420" w:header="720" w:footer="720" w:gutter="0"/>
          <w:cols w:space="720"/>
        </w:sectPr>
      </w:pPr>
      <w:r>
        <w:t xml:space="preserve">Updated:   03/1998. 06/2000, 07/2005, 07/2009, </w:t>
      </w:r>
      <w:r>
        <w:t xml:space="preserve"> 08/2014</w:t>
      </w:r>
      <w:bookmarkStart w:id="0" w:name="_GoBack"/>
      <w:bookmarkEnd w:id="0"/>
    </w:p>
    <w:p w:rsidR="004B52D9" w:rsidRDefault="008034F0"/>
    <w:sectPr w:rsidR="004B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A5E57"/>
    <w:multiLevelType w:val="hybridMultilevel"/>
    <w:tmpl w:val="E4EEFD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F1F48"/>
    <w:multiLevelType w:val="singleLevel"/>
    <w:tmpl w:val="04090009"/>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F0"/>
    <w:rsid w:val="008034F0"/>
    <w:rsid w:val="0092577E"/>
    <w:rsid w:val="00BA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89C1"/>
  <w15:chartTrackingRefBased/>
  <w15:docId w15:val="{C5FF98D5-3D4C-4ED8-B010-4367B9E5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34F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034F0"/>
    <w:pPr>
      <w:outlineLvl w:val="0"/>
    </w:pPr>
    <w:rPr>
      <w:rFonts w:ascii="Microsoft Sans Serif" w:eastAsia="Microsoft Sans Serif" w:hAnsi="Microsoft Sans Serif" w:cs="Microsoft Sans Serif"/>
      <w:sz w:val="25"/>
      <w:szCs w:val="25"/>
    </w:rPr>
  </w:style>
  <w:style w:type="paragraph" w:styleId="Heading3">
    <w:name w:val="heading 3"/>
    <w:basedOn w:val="Normal"/>
    <w:link w:val="Heading3Char"/>
    <w:uiPriority w:val="1"/>
    <w:qFormat/>
    <w:rsid w:val="008034F0"/>
    <w:pPr>
      <w:spacing w:before="91"/>
      <w:ind w:left="3009"/>
      <w:outlineLvl w:val="2"/>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34F0"/>
    <w:rPr>
      <w:rFonts w:ascii="Microsoft Sans Serif" w:eastAsia="Microsoft Sans Serif" w:hAnsi="Microsoft Sans Serif" w:cs="Microsoft Sans Serif"/>
      <w:sz w:val="25"/>
      <w:szCs w:val="25"/>
    </w:rPr>
  </w:style>
  <w:style w:type="character" w:customStyle="1" w:styleId="Heading3Char">
    <w:name w:val="Heading 3 Char"/>
    <w:basedOn w:val="DefaultParagraphFont"/>
    <w:link w:val="Heading3"/>
    <w:uiPriority w:val="1"/>
    <w:rsid w:val="008034F0"/>
    <w:rPr>
      <w:rFonts w:ascii="Times New Roman" w:eastAsia="Times New Roman" w:hAnsi="Times New Roman" w:cs="Times New Roman"/>
      <w:b/>
      <w:bCs/>
      <w:sz w:val="23"/>
      <w:szCs w:val="23"/>
      <w:u w:val="single" w:color="000000"/>
    </w:rPr>
  </w:style>
  <w:style w:type="paragraph" w:styleId="BodyText">
    <w:name w:val="Body Text"/>
    <w:basedOn w:val="Normal"/>
    <w:link w:val="BodyTextChar"/>
    <w:uiPriority w:val="1"/>
    <w:qFormat/>
    <w:rsid w:val="008034F0"/>
    <w:rPr>
      <w:sz w:val="23"/>
      <w:szCs w:val="23"/>
    </w:rPr>
  </w:style>
  <w:style w:type="character" w:customStyle="1" w:styleId="BodyTextChar">
    <w:name w:val="Body Text Char"/>
    <w:basedOn w:val="DefaultParagraphFont"/>
    <w:link w:val="BodyText"/>
    <w:uiPriority w:val="1"/>
    <w:rsid w:val="008034F0"/>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Riverview</dc:creator>
  <cp:keywords/>
  <dc:description/>
  <cp:lastModifiedBy>Riverview</cp:lastModifiedBy>
  <cp:revision>1</cp:revision>
  <dcterms:created xsi:type="dcterms:W3CDTF">2020-01-15T15:36:00Z</dcterms:created>
  <dcterms:modified xsi:type="dcterms:W3CDTF">2020-01-15T15:39:00Z</dcterms:modified>
</cp:coreProperties>
</file>