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604EF" w14:textId="12C032FA" w:rsidR="009061C0" w:rsidRDefault="00210B66" w:rsidP="00210B66">
      <w:pPr>
        <w:jc w:val="center"/>
      </w:pPr>
      <w:bookmarkStart w:id="0" w:name="_GoBack"/>
      <w:bookmarkEnd w:id="0"/>
      <w:r w:rsidRPr="00210B66">
        <w:t>SEXUAL ASSAULT NURSE EXAMINER JOB DESCRIPTION</w:t>
      </w:r>
    </w:p>
    <w:p w14:paraId="797C3DB5" w14:textId="77777777" w:rsidR="00210B66" w:rsidRDefault="00210B66" w:rsidP="00210B66">
      <w:r>
        <w:t xml:space="preserve">Job Title:  Sexual Assault Nurse Examiner (SANE) </w:t>
      </w:r>
    </w:p>
    <w:p w14:paraId="2E5833FA" w14:textId="77777777" w:rsidR="00210B66" w:rsidRDefault="00210B66" w:rsidP="00210B66">
      <w:r>
        <w:t xml:space="preserve">Position:  Contracted </w:t>
      </w:r>
    </w:p>
    <w:p w14:paraId="08CED4F7" w14:textId="77777777" w:rsidR="00210B66" w:rsidRDefault="00210B66" w:rsidP="00210B66">
      <w:r>
        <w:t xml:space="preserve">Job Summary:  </w:t>
      </w:r>
    </w:p>
    <w:p w14:paraId="72706467" w14:textId="36E6755C" w:rsidR="00210B66" w:rsidRDefault="00210B66" w:rsidP="00210B66">
      <w:r>
        <w:t>The Sexual Assault Nurse Examiner will provide timely, non-judgmental, compassionate care to victims of sexual assault. This may include a medical/forensic exam, prophylaxis for pregnancy and sexually transmitted infections, photographic documentation, and referrals for appropriate medical and psychological follow-up. Additionally</w:t>
      </w:r>
      <w:r w:rsidR="00F83E28">
        <w:t>,</w:t>
      </w:r>
      <w:r>
        <w:t xml:space="preserve"> a SANE may be called upon to testify for cases in which service was provided to their patient.</w:t>
      </w:r>
    </w:p>
    <w:p w14:paraId="703EF61B" w14:textId="77777777" w:rsidR="00B63409" w:rsidRDefault="00F83E28" w:rsidP="00B63409">
      <w:r>
        <w:t>Responsibilities:</w:t>
      </w:r>
    </w:p>
    <w:p w14:paraId="6CC35B55" w14:textId="488AB2FD" w:rsidR="00B63409" w:rsidRDefault="00B63409" w:rsidP="00B63409">
      <w:r>
        <w:t xml:space="preserve">              </w:t>
      </w:r>
      <w:r w:rsidR="00F83E28">
        <w:t>Exhibit a willingness to serve persons who are affected by sexual assault</w:t>
      </w:r>
      <w:r>
        <w:t>.</w:t>
      </w:r>
    </w:p>
    <w:p w14:paraId="7DC93DA8" w14:textId="0C017EE9" w:rsidR="00B63409" w:rsidRDefault="00B63409" w:rsidP="00B63409">
      <w:r>
        <w:t xml:space="preserve">               </w:t>
      </w:r>
      <w:r w:rsidR="00F83E28">
        <w:t>Uphold the belief that quality services are top priorit</w:t>
      </w:r>
      <w:r>
        <w:t>y.</w:t>
      </w:r>
    </w:p>
    <w:p w14:paraId="77078DBA" w14:textId="306E72CF" w:rsidR="00F83E28" w:rsidRDefault="00B63409" w:rsidP="00B63409">
      <w:r>
        <w:t xml:space="preserve">               </w:t>
      </w:r>
      <w:r w:rsidR="00F83E28">
        <w:t>Maintain positive interactions with all disciplines of the sexual assault response team</w:t>
      </w:r>
      <w:r>
        <w:t>.</w:t>
      </w:r>
    </w:p>
    <w:p w14:paraId="77D51B18" w14:textId="0687CFF4" w:rsidR="00F83E28" w:rsidRDefault="00F83E28" w:rsidP="00F83E28">
      <w:r>
        <w:tab/>
        <w:t>Participate in SANE meetings as scheduled</w:t>
      </w:r>
      <w:r w:rsidR="00B63409">
        <w:t>.</w:t>
      </w:r>
    </w:p>
    <w:p w14:paraId="457D51BE" w14:textId="23416955" w:rsidR="00F83E28" w:rsidRDefault="00F83E28" w:rsidP="00F83E28">
      <w:r>
        <w:tab/>
        <w:t>Actively fulfill on-call obligations and be available as scheduled to respond</w:t>
      </w:r>
      <w:r w:rsidR="00B63409">
        <w:t>.</w:t>
      </w:r>
    </w:p>
    <w:p w14:paraId="73B5C0C2" w14:textId="1F72A35E" w:rsidR="00F83E28" w:rsidRDefault="00F83E28" w:rsidP="00F83E28">
      <w:r>
        <w:tab/>
        <w:t>Must not be under the influence of drugs or alcohol while on call</w:t>
      </w:r>
      <w:r w:rsidR="00B63409">
        <w:t>.</w:t>
      </w:r>
    </w:p>
    <w:p w14:paraId="1EB0D168" w14:textId="0BF21D8D" w:rsidR="00F83E28" w:rsidRDefault="00F83E28" w:rsidP="00F83E28">
      <w:r>
        <w:tab/>
        <w:t xml:space="preserve">Must be able to respond to facility within </w:t>
      </w:r>
      <w:r w:rsidR="008B1905">
        <w:t>60</w:t>
      </w:r>
      <w:r>
        <w:t xml:space="preserve"> minutes of being notified</w:t>
      </w:r>
      <w:r w:rsidR="00B63409">
        <w:t>.</w:t>
      </w:r>
    </w:p>
    <w:p w14:paraId="005E513C" w14:textId="626459E0" w:rsidR="00F83E28" w:rsidRDefault="00F83E28" w:rsidP="00F83E28">
      <w:r>
        <w:tab/>
        <w:t>Maintain clinical expertise as a SANE</w:t>
      </w:r>
      <w:r w:rsidR="00B63409">
        <w:t>.</w:t>
      </w:r>
    </w:p>
    <w:p w14:paraId="3D5F2517" w14:textId="3ED8D44C" w:rsidR="00F83E28" w:rsidRDefault="00F83E28" w:rsidP="00F83E28">
      <w:r>
        <w:tab/>
        <w:t>Maintain registered nurse licensures or higher</w:t>
      </w:r>
      <w:r w:rsidR="00B63409">
        <w:t>.</w:t>
      </w:r>
    </w:p>
    <w:p w14:paraId="061EC957" w14:textId="1F552CFF" w:rsidR="00F83E28" w:rsidRDefault="00F83E28" w:rsidP="00F83E28">
      <w:r>
        <w:tab/>
        <w:t>Maintain open communication with SANE/SART Coordinators on regular basis</w:t>
      </w:r>
      <w:r w:rsidR="00B63409">
        <w:t>.</w:t>
      </w:r>
    </w:p>
    <w:p w14:paraId="661EB245" w14:textId="21ABEDC2" w:rsidR="00F83E28" w:rsidRDefault="00F83E28" w:rsidP="00F83E28">
      <w:r>
        <w:tab/>
        <w:t>Adhere to all administrative, clinical, and employment policies and procedures</w:t>
      </w:r>
      <w:r w:rsidR="00B63409">
        <w:t>.</w:t>
      </w:r>
    </w:p>
    <w:p w14:paraId="42A9EC97" w14:textId="5BCCEB04" w:rsidR="00F83E28" w:rsidRDefault="00F83E28" w:rsidP="00F83E28">
      <w:r>
        <w:tab/>
        <w:t>Perform and document sexual assault examination and forensic interview accurately</w:t>
      </w:r>
      <w:r w:rsidR="00B63409">
        <w:t>.</w:t>
      </w:r>
    </w:p>
    <w:p w14:paraId="6E8965B9" w14:textId="7B9DD6B9" w:rsidR="008B1905" w:rsidRDefault="00F83E28" w:rsidP="008B1905">
      <w:r>
        <w:tab/>
        <w:t>Perform complete medical and forensic evidence collection exam includin</w:t>
      </w:r>
      <w:r w:rsidR="008B1905">
        <w:t>g</w:t>
      </w:r>
      <w:r w:rsidR="0064666E">
        <w:t>:</w:t>
      </w:r>
      <w:r w:rsidR="008B1905">
        <w:t xml:space="preserve"> </w:t>
      </w:r>
    </w:p>
    <w:p w14:paraId="42A8B45D" w14:textId="77777777" w:rsidR="008B1905" w:rsidRDefault="008B1905" w:rsidP="008B1905">
      <w:r>
        <w:t xml:space="preserve">                             </w:t>
      </w:r>
      <w:r w:rsidR="00F83E28">
        <w:t>assessment for trauma,</w:t>
      </w:r>
      <w:r>
        <w:t xml:space="preserve"> </w:t>
      </w:r>
      <w:r w:rsidR="00F83E28">
        <w:t>detailed genital exam,</w:t>
      </w:r>
      <w:r>
        <w:t xml:space="preserve"> </w:t>
      </w:r>
      <w:r w:rsidR="00F83E28">
        <w:t xml:space="preserve">forensic specimen collection and </w:t>
      </w:r>
      <w:r>
        <w:t xml:space="preserve">     </w:t>
      </w:r>
    </w:p>
    <w:p w14:paraId="65A9BEE3" w14:textId="77777777" w:rsidR="0064666E" w:rsidRDefault="0064666E" w:rsidP="0064666E">
      <w:r>
        <w:t xml:space="preserve">                             </w:t>
      </w:r>
      <w:r w:rsidR="00F83E28">
        <w:t>documentation including photography,</w:t>
      </w:r>
      <w:r>
        <w:t xml:space="preserve"> </w:t>
      </w:r>
      <w:r w:rsidR="00F83E28">
        <w:t>comply with mandatory reporting guidelines.</w:t>
      </w:r>
    </w:p>
    <w:p w14:paraId="7017BD0F" w14:textId="5F60D37D" w:rsidR="0064666E" w:rsidRDefault="0064666E" w:rsidP="0064666E">
      <w:r>
        <w:t xml:space="preserve">             </w:t>
      </w:r>
      <w:r w:rsidR="00F83E28">
        <w:t>Document injuries accurately and use colposcope for photographic evidence</w:t>
      </w:r>
      <w:r w:rsidR="00B63409">
        <w:t>.</w:t>
      </w:r>
      <w:r>
        <w:t xml:space="preserve"> </w:t>
      </w:r>
    </w:p>
    <w:p w14:paraId="23CD0165" w14:textId="209E56DA" w:rsidR="0064666E" w:rsidRDefault="0064666E" w:rsidP="0064666E">
      <w:r>
        <w:t xml:space="preserve">             </w:t>
      </w:r>
      <w:r w:rsidR="00F83E28">
        <w:t>Maintain chain of custody and adhere to evidence protocols</w:t>
      </w:r>
      <w:r w:rsidR="00B63409">
        <w:t>.</w:t>
      </w:r>
    </w:p>
    <w:p w14:paraId="57E8475C" w14:textId="77777777" w:rsidR="0064666E" w:rsidRDefault="0064666E" w:rsidP="0064666E">
      <w:r>
        <w:t xml:space="preserve">             </w:t>
      </w:r>
      <w:r w:rsidR="00F83E28">
        <w:t>Exercise professional standards that do not create conflict of interest with employment or</w:t>
      </w:r>
      <w:r>
        <w:t xml:space="preserve">             </w:t>
      </w:r>
    </w:p>
    <w:p w14:paraId="31FEC069" w14:textId="7576A702" w:rsidR="0064666E" w:rsidRDefault="0064666E" w:rsidP="0064666E">
      <w:r>
        <w:t xml:space="preserve">             </w:t>
      </w:r>
      <w:r w:rsidR="00F83E28">
        <w:t>patient care, including patient and medical record confidentialit</w:t>
      </w:r>
      <w:r>
        <w:t>y</w:t>
      </w:r>
      <w:r w:rsidR="00B63409">
        <w:t>.</w:t>
      </w:r>
    </w:p>
    <w:p w14:paraId="74680AC3" w14:textId="63F1F24F" w:rsidR="00F83E28" w:rsidRDefault="0064666E" w:rsidP="0064666E">
      <w:r>
        <w:t xml:space="preserve">             </w:t>
      </w:r>
      <w:r w:rsidR="00F83E28">
        <w:t>Responsible for expert witness testimony when a subpoena is received</w:t>
      </w:r>
      <w:r w:rsidR="00B63409">
        <w:t>.</w:t>
      </w:r>
    </w:p>
    <w:p w14:paraId="3344E24A" w14:textId="43BD4002" w:rsidR="00F83E28" w:rsidRDefault="00666740" w:rsidP="00210B66">
      <w:r>
        <w:lastRenderedPageBreak/>
        <w:t>Position Qualifications;</w:t>
      </w:r>
    </w:p>
    <w:p w14:paraId="09ADC524" w14:textId="10FE054A" w:rsidR="00666740" w:rsidRDefault="00666740" w:rsidP="00666740">
      <w:r>
        <w:tab/>
        <w:t>Registered Nurse with current state licensure. (recommended minimum 2yrs experience)</w:t>
      </w:r>
    </w:p>
    <w:p w14:paraId="6A70BCE2" w14:textId="7C1DACBD" w:rsidR="00666740" w:rsidRDefault="00666740" w:rsidP="00666740">
      <w:r>
        <w:tab/>
        <w:t>Successfully complete approved SANE (Sexual Assault Nurse Examiner) training</w:t>
      </w:r>
    </w:p>
    <w:p w14:paraId="020B1CE5" w14:textId="1978CC18" w:rsidR="00666740" w:rsidRDefault="00666740" w:rsidP="00666740">
      <w:r>
        <w:tab/>
        <w:t>Complete initial and on-going precepting requirements as identified by program</w:t>
      </w:r>
    </w:p>
    <w:p w14:paraId="7F603B27" w14:textId="4A3A6AE4" w:rsidR="00666740" w:rsidRDefault="00666740" w:rsidP="00666740">
      <w:r>
        <w:tab/>
        <w:t xml:space="preserve">Submit and maintain required paperwork for compliance, </w:t>
      </w:r>
      <w:proofErr w:type="spellStart"/>
      <w:r>
        <w:t>ie</w:t>
      </w:r>
      <w:proofErr w:type="spellEnd"/>
      <w:r>
        <w:t xml:space="preserve"> background checks forms</w:t>
      </w:r>
    </w:p>
    <w:p w14:paraId="29CA4FB1" w14:textId="3E23932E" w:rsidR="00666740" w:rsidRDefault="00666740" w:rsidP="00666740">
      <w:r>
        <w:tab/>
        <w:t>Ability to plan and organize work autonomously</w:t>
      </w:r>
    </w:p>
    <w:p w14:paraId="516001E8" w14:textId="75D22A31" w:rsidR="00666740" w:rsidRDefault="00666740" w:rsidP="00666740">
      <w:r>
        <w:tab/>
        <w:t>Demonstrate initiative, resourcefulness, and good judgement</w:t>
      </w:r>
    </w:p>
    <w:p w14:paraId="4E4D70C1" w14:textId="1AA99BE1" w:rsidR="00666740" w:rsidRDefault="00666740" w:rsidP="00666740">
      <w:r>
        <w:tab/>
        <w:t>Ability to pass background check</w:t>
      </w:r>
    </w:p>
    <w:p w14:paraId="79C989ED" w14:textId="77777777" w:rsidR="00666740" w:rsidRDefault="00666740" w:rsidP="00210B66"/>
    <w:sectPr w:rsidR="00666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518"/>
    <w:multiLevelType w:val="hybridMultilevel"/>
    <w:tmpl w:val="626093B8"/>
    <w:lvl w:ilvl="0" w:tplc="982E8B18">
      <w:numFmt w:val="bullet"/>
      <w:lvlText w:val=""/>
      <w:lvlJc w:val="left"/>
      <w:pPr>
        <w:ind w:left="183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59AA1BBA"/>
    <w:multiLevelType w:val="hybridMultilevel"/>
    <w:tmpl w:val="B10ED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885116"/>
    <w:multiLevelType w:val="hybridMultilevel"/>
    <w:tmpl w:val="95EACB82"/>
    <w:lvl w:ilvl="0" w:tplc="982E8B1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34C01"/>
    <w:multiLevelType w:val="hybridMultilevel"/>
    <w:tmpl w:val="ED8A4C80"/>
    <w:lvl w:ilvl="0" w:tplc="982E8B18">
      <w:numFmt w:val="bullet"/>
      <w:lvlText w:val=""/>
      <w:lvlJc w:val="left"/>
      <w:pPr>
        <w:ind w:left="177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66"/>
    <w:rsid w:val="00210B66"/>
    <w:rsid w:val="0064666E"/>
    <w:rsid w:val="00666740"/>
    <w:rsid w:val="008B1905"/>
    <w:rsid w:val="009061C0"/>
    <w:rsid w:val="00B63409"/>
    <w:rsid w:val="00EE5E64"/>
    <w:rsid w:val="00F83E28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0949"/>
  <w15:chartTrackingRefBased/>
  <w15:docId w15:val="{38D72E61-F207-4F0F-8109-D0DB7902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DEB JONES</dc:creator>
  <cp:keywords/>
  <dc:description/>
  <cp:lastModifiedBy>Riverview</cp:lastModifiedBy>
  <cp:revision>2</cp:revision>
  <dcterms:created xsi:type="dcterms:W3CDTF">2020-05-26T20:13:00Z</dcterms:created>
  <dcterms:modified xsi:type="dcterms:W3CDTF">2020-05-26T20:13:00Z</dcterms:modified>
</cp:coreProperties>
</file>